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10D196" w14:textId="77777777" w:rsidTr="00987DB5">
        <w:tc>
          <w:tcPr>
            <w:tcW w:w="9498" w:type="dxa"/>
          </w:tcPr>
          <w:p w14:paraId="2C10D1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10D1AE" wp14:editId="2C10D1A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0D192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C10D193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C10D194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C10D19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C10D197" w14:textId="0B63337E" w:rsidR="00AE5C63" w:rsidRPr="001C0EA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C0EA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C0EA6" w:rsidRPr="001C0EA6">
            <w:rPr>
              <w:rFonts w:ascii="Times New Roman" w:hAnsi="Times New Roman"/>
              <w:sz w:val="28"/>
              <w:szCs w:val="28"/>
            </w:rPr>
            <w:t>13 февраля 2026 года</w:t>
          </w:r>
        </w:sdtContent>
      </w:sdt>
      <w:r w:rsidRPr="001C0EA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C0EA6" w:rsidRPr="001C0EA6">
            <w:rPr>
              <w:rFonts w:ascii="Times New Roman" w:hAnsi="Times New Roman"/>
              <w:sz w:val="28"/>
              <w:szCs w:val="28"/>
            </w:rPr>
            <w:t>29</w:t>
          </w:r>
        </w:sdtContent>
      </w:sdt>
    </w:p>
    <w:bookmarkEnd w:id="0"/>
    <w:p w14:paraId="2C10D19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10D199" w14:textId="77777777" w:rsidR="00AE5C63" w:rsidRPr="00FE22F7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FE22F7">
        <w:rPr>
          <w:rFonts w:ascii="Times New Roman" w:hAnsi="Times New Roman"/>
          <w:b/>
          <w:sz w:val="28"/>
          <w:szCs w:val="28"/>
        </w:rPr>
        <w:t>Об утверждении Порядка осуществления заимствований муниципальными унитарными предприятиями муниципального образования Ногликский муниципальный округ Сахалинской области</w:t>
      </w:r>
    </w:p>
    <w:p w14:paraId="2C10D19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40AB28" w14:textId="716B4ECF" w:rsidR="00645F7E" w:rsidRPr="003C6C2F" w:rsidRDefault="00645F7E" w:rsidP="00FE2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E26E15">
        <w:rPr>
          <w:rFonts w:ascii="Times New Roman" w:hAnsi="Times New Roman"/>
          <w:sz w:val="28"/>
          <w:szCs w:val="28"/>
        </w:rPr>
        <w:t>со ст</w:t>
      </w:r>
      <w:r>
        <w:rPr>
          <w:rFonts w:ascii="Times New Roman" w:hAnsi="Times New Roman"/>
          <w:sz w:val="28"/>
          <w:szCs w:val="28"/>
        </w:rPr>
        <w:t>атьей</w:t>
      </w:r>
      <w:r w:rsidRPr="00E26E15">
        <w:rPr>
          <w:rFonts w:ascii="Times New Roman" w:hAnsi="Times New Roman"/>
          <w:sz w:val="28"/>
          <w:szCs w:val="28"/>
        </w:rPr>
        <w:t xml:space="preserve"> 24 Федерального закона </w:t>
      </w:r>
      <w:r>
        <w:rPr>
          <w:rFonts w:ascii="Times New Roman" w:hAnsi="Times New Roman"/>
          <w:sz w:val="28"/>
          <w:szCs w:val="28"/>
        </w:rPr>
        <w:t xml:space="preserve">от 14.11.2002 </w:t>
      </w:r>
      <w:r w:rsidR="00FE22F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E26E15">
        <w:rPr>
          <w:rFonts w:ascii="Times New Roman" w:hAnsi="Times New Roman"/>
          <w:sz w:val="28"/>
          <w:szCs w:val="28"/>
        </w:rPr>
        <w:t xml:space="preserve"> 161-ФЗ </w:t>
      </w:r>
      <w:r>
        <w:rPr>
          <w:rFonts w:ascii="Times New Roman" w:hAnsi="Times New Roman"/>
          <w:sz w:val="28"/>
          <w:szCs w:val="28"/>
        </w:rPr>
        <w:t>«</w:t>
      </w:r>
      <w:r w:rsidRPr="00E26E15">
        <w:rPr>
          <w:rFonts w:ascii="Times New Roman" w:hAnsi="Times New Roman"/>
          <w:sz w:val="28"/>
          <w:szCs w:val="28"/>
        </w:rPr>
        <w:t xml:space="preserve">О государственных и муниципальных унитарных предприятиях»,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E26E15"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области,</w:t>
      </w:r>
      <w:r w:rsidRPr="00E26E15">
        <w:rPr>
          <w:rFonts w:ascii="Times New Roman" w:hAnsi="Times New Roman"/>
          <w:sz w:val="28"/>
          <w:szCs w:val="28"/>
        </w:rPr>
        <w:t xml:space="preserve"> в целях согласования и</w:t>
      </w:r>
      <w:r w:rsidR="00FE22F7">
        <w:rPr>
          <w:rFonts w:ascii="Times New Roman" w:hAnsi="Times New Roman"/>
          <w:sz w:val="28"/>
          <w:szCs w:val="28"/>
        </w:rPr>
        <w:br/>
      </w:r>
      <w:r w:rsidRPr="00E26E15">
        <w:rPr>
          <w:rFonts w:ascii="Times New Roman" w:hAnsi="Times New Roman"/>
          <w:sz w:val="28"/>
          <w:szCs w:val="28"/>
        </w:rPr>
        <w:t>осуществления контроля за получением муниципальными унитарными предприятиями муниципального образования Ногликский муниципальный округ Сахалинской области заимствований и исполнением обязательств по их возврату</w:t>
      </w:r>
      <w:r w:rsidR="00167C64">
        <w:rPr>
          <w:rFonts w:ascii="Times New Roman" w:hAnsi="Times New Roman"/>
          <w:sz w:val="28"/>
          <w:szCs w:val="28"/>
        </w:rPr>
        <w:t xml:space="preserve">, </w:t>
      </w:r>
      <w:r w:rsidR="00167C64" w:rsidRPr="00FE22F7">
        <w:rPr>
          <w:rFonts w:ascii="Times New Roman" w:hAnsi="Times New Roman"/>
          <w:b/>
          <w:sz w:val="28"/>
          <w:szCs w:val="28"/>
        </w:rPr>
        <w:t>ПОСТАНОВЛЯЮ</w:t>
      </w:r>
      <w:r w:rsidRPr="00FE22F7">
        <w:rPr>
          <w:rFonts w:ascii="Times New Roman" w:hAnsi="Times New Roman"/>
          <w:b/>
          <w:sz w:val="28"/>
          <w:szCs w:val="28"/>
        </w:rPr>
        <w:t>:</w:t>
      </w:r>
    </w:p>
    <w:p w14:paraId="5AF2FD83" w14:textId="4111D53C" w:rsidR="00645F7E" w:rsidRDefault="00645F7E" w:rsidP="00FE2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6E15">
        <w:rPr>
          <w:rFonts w:ascii="Times New Roman" w:hAnsi="Times New Roman"/>
          <w:sz w:val="28"/>
          <w:szCs w:val="28"/>
        </w:rPr>
        <w:t>1. Утвердить Порядок осуществления заимствований муниципальными унитарными предприятиями муниципального образования Ногликский муниципа</w:t>
      </w:r>
      <w:r w:rsidR="00167C64">
        <w:rPr>
          <w:rFonts w:ascii="Times New Roman" w:hAnsi="Times New Roman"/>
          <w:sz w:val="28"/>
          <w:szCs w:val="28"/>
        </w:rPr>
        <w:t>льный округ Сахалинской области (</w:t>
      </w:r>
      <w:r w:rsidR="00FE22F7">
        <w:rPr>
          <w:rFonts w:ascii="Times New Roman" w:hAnsi="Times New Roman"/>
          <w:sz w:val="28"/>
          <w:szCs w:val="28"/>
        </w:rPr>
        <w:t>прилагается</w:t>
      </w:r>
      <w:r w:rsidR="00167C64">
        <w:rPr>
          <w:rFonts w:ascii="Times New Roman" w:hAnsi="Times New Roman"/>
          <w:sz w:val="28"/>
          <w:szCs w:val="28"/>
        </w:rPr>
        <w:t>)</w:t>
      </w:r>
      <w:r w:rsidRPr="00E26E15">
        <w:rPr>
          <w:rFonts w:ascii="Times New Roman" w:hAnsi="Times New Roman"/>
          <w:sz w:val="28"/>
          <w:szCs w:val="28"/>
        </w:rPr>
        <w:t>.</w:t>
      </w:r>
    </w:p>
    <w:p w14:paraId="5CA8D47F" w14:textId="18483EF3" w:rsidR="00645F7E" w:rsidRPr="003C6C2F" w:rsidRDefault="0085714F" w:rsidP="00FE2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45F7E" w:rsidRPr="003C6C2F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</w:t>
      </w:r>
      <w:r w:rsidR="00645F7E">
        <w:rPr>
          <w:rFonts w:ascii="Times New Roman" w:hAnsi="Times New Roman"/>
          <w:sz w:val="28"/>
          <w:szCs w:val="28"/>
        </w:rPr>
        <w:t xml:space="preserve">«Знамя труда», </w:t>
      </w:r>
      <w:r w:rsidR="00645F7E" w:rsidRPr="003C6C2F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Ногликский муниципальный округ Сахалинской области в информационно-телеко</w:t>
      </w:r>
      <w:r w:rsidR="00645F7E">
        <w:rPr>
          <w:rFonts w:ascii="Times New Roman" w:hAnsi="Times New Roman"/>
          <w:sz w:val="28"/>
          <w:szCs w:val="28"/>
        </w:rPr>
        <w:t>ммуникационной сети «</w:t>
      </w:r>
      <w:r w:rsidR="00645F7E" w:rsidRPr="003C6C2F">
        <w:rPr>
          <w:rFonts w:ascii="Times New Roman" w:hAnsi="Times New Roman"/>
          <w:sz w:val="28"/>
          <w:szCs w:val="28"/>
        </w:rPr>
        <w:t>Интернет</w:t>
      </w:r>
      <w:r w:rsidR="00645F7E">
        <w:rPr>
          <w:rFonts w:ascii="Times New Roman" w:hAnsi="Times New Roman"/>
          <w:sz w:val="28"/>
          <w:szCs w:val="28"/>
        </w:rPr>
        <w:t>»</w:t>
      </w:r>
      <w:r w:rsidR="00645F7E" w:rsidRPr="003C6C2F">
        <w:rPr>
          <w:rFonts w:ascii="Times New Roman" w:hAnsi="Times New Roman"/>
          <w:sz w:val="28"/>
          <w:szCs w:val="28"/>
        </w:rPr>
        <w:t>.</w:t>
      </w:r>
    </w:p>
    <w:p w14:paraId="2C10D1A4" w14:textId="642E344A" w:rsidR="008629FA" w:rsidRDefault="0085714F" w:rsidP="00FE22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5F7E" w:rsidRPr="003C6C2F">
        <w:rPr>
          <w:rFonts w:ascii="Times New Roman" w:hAnsi="Times New Roman"/>
          <w:sz w:val="28"/>
          <w:szCs w:val="28"/>
        </w:rPr>
        <w:t xml:space="preserve">. </w:t>
      </w:r>
      <w:r w:rsidR="00645F7E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FE22F7">
        <w:rPr>
          <w:rFonts w:ascii="Times New Roman" w:hAnsi="Times New Roman"/>
          <w:sz w:val="28"/>
          <w:szCs w:val="28"/>
        </w:rPr>
        <w:br/>
      </w:r>
      <w:r w:rsidR="00645F7E">
        <w:rPr>
          <w:rFonts w:ascii="Times New Roman" w:hAnsi="Times New Roman"/>
          <w:sz w:val="28"/>
          <w:szCs w:val="28"/>
        </w:rPr>
        <w:t xml:space="preserve">на председателя комитета по управлению муниципальным имуществом </w:t>
      </w:r>
      <w:r w:rsidR="00825AE9">
        <w:rPr>
          <w:rFonts w:ascii="Times New Roman" w:hAnsi="Times New Roman"/>
          <w:sz w:val="28"/>
          <w:szCs w:val="28"/>
        </w:rPr>
        <w:br/>
      </w:r>
      <w:r w:rsidR="00645F7E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Ткаченко В.В</w:t>
      </w:r>
      <w:r w:rsidR="00645F7E" w:rsidRPr="003C6C2F">
        <w:rPr>
          <w:rFonts w:ascii="Times New Roman" w:hAnsi="Times New Roman"/>
          <w:sz w:val="28"/>
          <w:szCs w:val="28"/>
        </w:rPr>
        <w:t>.</w:t>
      </w:r>
    </w:p>
    <w:p w14:paraId="6FDD6549" w14:textId="36CAB78C" w:rsidR="0085714F" w:rsidRDefault="0085714F" w:rsidP="00857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F058C4" w14:textId="77777777" w:rsidR="0085714F" w:rsidRPr="00D12794" w:rsidRDefault="0085714F" w:rsidP="00857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:rsidRPr="00FE22F7" w14:paraId="2C10D1A7" w14:textId="77777777" w:rsidTr="00EB6484">
        <w:tc>
          <w:tcPr>
            <w:tcW w:w="4672" w:type="dxa"/>
          </w:tcPr>
          <w:p w14:paraId="2C10D1A5" w14:textId="77777777" w:rsidR="007622F4" w:rsidRPr="00FE22F7" w:rsidRDefault="007622F4" w:rsidP="00FE22F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E22F7">
              <w:rPr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57DDFE77" w14:textId="77777777" w:rsidR="0085714F" w:rsidRPr="00FE22F7" w:rsidRDefault="0085714F" w:rsidP="00FE22F7">
            <w:pPr>
              <w:spacing w:after="0" w:line="240" w:lineRule="auto"/>
              <w:rPr>
                <w:sz w:val="28"/>
                <w:szCs w:val="28"/>
              </w:rPr>
            </w:pPr>
          </w:p>
          <w:p w14:paraId="2DF7BE79" w14:textId="77777777" w:rsidR="00FE22F7" w:rsidRDefault="00FE22F7" w:rsidP="00FE22F7">
            <w:pPr>
              <w:spacing w:after="0" w:line="240" w:lineRule="auto"/>
              <w:rPr>
                <w:sz w:val="28"/>
                <w:szCs w:val="28"/>
              </w:rPr>
            </w:pPr>
          </w:p>
          <w:p w14:paraId="2C10D1A6" w14:textId="632B5036" w:rsidR="007622F4" w:rsidRPr="00FE22F7" w:rsidRDefault="00FE22F7" w:rsidP="00FE22F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7622F4" w:rsidRPr="00FE22F7">
              <w:rPr>
                <w:sz w:val="28"/>
                <w:szCs w:val="28"/>
              </w:rPr>
              <w:t>С.В.</w:t>
            </w:r>
            <w:r w:rsidR="007622F4" w:rsidRPr="00FE22F7">
              <w:rPr>
                <w:sz w:val="28"/>
                <w:szCs w:val="28"/>
                <w:lang w:val="en-US"/>
              </w:rPr>
              <w:t xml:space="preserve"> </w:t>
            </w:r>
            <w:r w:rsidR="007622F4" w:rsidRPr="00FE22F7">
              <w:rPr>
                <w:sz w:val="28"/>
                <w:szCs w:val="28"/>
              </w:rPr>
              <w:t>Гурьянов</w:t>
            </w:r>
          </w:p>
        </w:tc>
      </w:tr>
    </w:tbl>
    <w:p w14:paraId="2C10D1AD" w14:textId="77777777" w:rsidR="008629FA" w:rsidRPr="008629FA" w:rsidRDefault="008629FA" w:rsidP="00FE22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5714F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C5750" w14:textId="77777777" w:rsidR="00EC7237" w:rsidRDefault="00EC7237" w:rsidP="00AE5C63">
      <w:pPr>
        <w:spacing w:after="0" w:line="240" w:lineRule="auto"/>
      </w:pPr>
      <w:r>
        <w:separator/>
      </w:r>
    </w:p>
  </w:endnote>
  <w:endnote w:type="continuationSeparator" w:id="0">
    <w:p w14:paraId="1486447F" w14:textId="77777777" w:rsidR="00EC7237" w:rsidRDefault="00EC7237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0D1B4" w14:textId="161E63FC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2D379" w14:textId="77777777" w:rsidR="00EC7237" w:rsidRDefault="00EC7237" w:rsidP="00AE5C63">
      <w:pPr>
        <w:spacing w:after="0" w:line="240" w:lineRule="auto"/>
      </w:pPr>
      <w:r>
        <w:separator/>
      </w:r>
    </w:p>
  </w:footnote>
  <w:footnote w:type="continuationSeparator" w:id="0">
    <w:p w14:paraId="3D3C59E7" w14:textId="77777777" w:rsidR="00EC7237" w:rsidRDefault="00EC7237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0E7830"/>
    <w:rsid w:val="00167C64"/>
    <w:rsid w:val="00185FEC"/>
    <w:rsid w:val="001C0EA6"/>
    <w:rsid w:val="001E1F9F"/>
    <w:rsid w:val="001E4001"/>
    <w:rsid w:val="002E5832"/>
    <w:rsid w:val="00364F8F"/>
    <w:rsid w:val="00520CBF"/>
    <w:rsid w:val="00645F7E"/>
    <w:rsid w:val="007622F4"/>
    <w:rsid w:val="00825AE9"/>
    <w:rsid w:val="008276D6"/>
    <w:rsid w:val="0085714F"/>
    <w:rsid w:val="008629FA"/>
    <w:rsid w:val="00931A8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EC7237"/>
    <w:rsid w:val="00FE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D1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C0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0EA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36ADA"/>
    <w:rsid w:val="00C95804"/>
    <w:rsid w:val="00CF735B"/>
    <w:rsid w:val="00E80BD0"/>
    <w:rsid w:val="00FD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2026-02-13T03:09:00Z</cp:lastPrinted>
  <dcterms:created xsi:type="dcterms:W3CDTF">2020-04-07T04:54:00Z</dcterms:created>
  <dcterms:modified xsi:type="dcterms:W3CDTF">2026-02-13T03:10:00Z</dcterms:modified>
</cp:coreProperties>
</file>